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Calibri"/>
          <w:i/>
          <w:i/>
          <w:iCs/>
          <w:color w:val="00B0F0"/>
          <w:sz w:val="40"/>
          <w:szCs w:val="40"/>
          <w:lang w:val="el-GR"/>
        </w:rPr>
      </w:pPr>
      <w:r>
        <w:rPr>
          <w:rFonts w:eastAsia="Calibri" w:cs="Calibri"/>
          <w:i/>
          <w:iCs/>
          <w:color w:val="00B0F0"/>
          <w:sz w:val="40"/>
          <w:szCs w:val="40"/>
          <w:lang w:val="el-GR"/>
        </w:rPr>
        <w:t>ΙΣΤΟΡΙΑ Α ΓΥΜΝΑΣΙΟΥ</w:t>
      </w:r>
    </w:p>
    <w:p>
      <w:pPr>
        <w:pStyle w:val="Normal"/>
        <w:rPr>
          <w:rFonts w:eastAsia="Calibri" w:cs="Calibri"/>
          <w:i/>
          <w:i/>
          <w:iCs/>
          <w:color w:val="00B0F0"/>
          <w:sz w:val="40"/>
          <w:szCs w:val="40"/>
          <w:lang w:val="el-GR"/>
        </w:rPr>
      </w:pPr>
      <w:r>
        <w:rPr/>
        <mc:AlternateContent>
          <mc:Choice Requires="wps">
            <w:drawing>
              <wp:inline distT="0" distB="0" distL="0" distR="0">
                <wp:extent cx="4915535" cy="3688715"/>
                <wp:effectExtent l="0" t="0" r="0" b="0"/>
                <wp:docPr id="1" name="Εικόνα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915080" cy="3688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Εικόνα 1" stroked="f" o:allowincell="f" style="position:absolute;margin-left:0pt;margin-top:-290.45pt;width:386.95pt;height:290.3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Ο πολίτης φτάνει στην Αθήνα και συναντά τον παλιό του γνώριμο. Ο νησιώτης εκφράζει τα παράπονα για την κατάσταση της συμμαχίας. Ο Αθηναίος αρχίζει να υπερασπίζεται τις επιλογές της πόλης του.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(</w:t>
      </w:r>
      <w:r>
        <w:rPr>
          <w:rFonts w:eastAsia="Calibri" w:cs="Calibri"/>
          <w:i/>
          <w:iCs/>
          <w:color w:val="00B0F0"/>
          <w:sz w:val="40"/>
          <w:szCs w:val="40"/>
          <w:lang w:val="el-GR"/>
        </w:rPr>
        <w:t>Νησιώτης=Ν</w:t>
      </w:r>
    </w:p>
    <w:p>
      <w:pPr>
        <w:pStyle w:val="Normal"/>
        <w:rPr>
          <w:rFonts w:eastAsia="Calibri" w:cs="Calibri"/>
          <w:i/>
          <w:i/>
          <w:iCs/>
          <w:color w:val="92D050"/>
          <w:sz w:val="40"/>
          <w:szCs w:val="40"/>
          <w:lang w:val="el-GR"/>
        </w:rPr>
      </w:pPr>
      <w:r>
        <w:rPr>
          <w:rFonts w:eastAsia="Calibri" w:cs="Calibri"/>
          <w:i/>
          <w:iCs/>
          <w:color w:val="92D050"/>
          <w:sz w:val="40"/>
          <w:szCs w:val="40"/>
          <w:lang w:val="el-GR"/>
        </w:rPr>
        <w:t>Αθηναίος=Α)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(...)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Ν- Μετά την νίκη του Κίμωνα στον Ευρυμέδοντα ποταμό, η Αθήνα έχει πάρει την εξουσία και έχει μετατραπεί σε ηγεμονία. Πόλεις όπως η δικιά μου (Νάξος) ,προτιμούν να αποχωρήσουν χωρίς η Αθήνα να το επιτρέπει.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Α-  Η Αθήνα ως ισχυρή πόλη πρέπει να έχει την εξουσία για καλύτερη διοίκηση .Καμία άλλη πόλη δεν θα μπορούσε να πάρει τέτοια δύναμη στα χέρια της.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Ν-  Η κάθε πόλη πρέπει να έχει τη δική της αυτονομία. Εντός ή εκτός της συμμαχίας η Αθήνα δεν πρέπει να έχει τον πλήρη έλεγχο.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Α- Η διαχείρηση είναι καλύτερη και ισορροπημένη όταν η εξουσία ασκείται από την Αθήνα.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Ν- Η Αθήνα έχει περισσότερα προνόμια από κάθε άλλη πόλη, κάνοντας τα πράγματα άδικα για οποιαδήποτε άλλη. Θα προτιμούσαμε να αλλάξει αυτή η απόφαση και η συμμαχία να έρθει ξανά στα παλιά της μέτρα.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Α- Η απόφαση αυτή δεν βρίσκεται στα χέρια των πολιτών παρά στα χέρια της αριστοκρατίας.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>Ν- Αν δεν αλλάξει η διοίκηση οι εξεγέρσεις όλο και περισσότερο θα συνεχίζονται.</w:t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</w:r>
    </w:p>
    <w:p>
      <w:pPr>
        <w:pStyle w:val="Normal"/>
        <w:rPr>
          <w:rFonts w:eastAsia="Calibri" w:cs="Calibri"/>
          <w:i/>
          <w:i/>
          <w:iCs/>
          <w:sz w:val="40"/>
          <w:szCs w:val="40"/>
          <w:lang w:val="el-GR"/>
        </w:rPr>
      </w:pPr>
      <w:r>
        <w:rPr>
          <w:rFonts w:eastAsia="Calibri" w:cs="Calibri"/>
          <w:i/>
          <w:iCs/>
          <w:sz w:val="40"/>
          <w:szCs w:val="40"/>
          <w:lang w:val="el-GR"/>
        </w:rPr>
        <w:t xml:space="preserve">                           </w:t>
      </w:r>
      <w:r>
        <w:rPr>
          <w:rFonts w:eastAsia="Calibri" w:cs="Calibri"/>
          <w:i/>
          <w:iCs/>
          <w:sz w:val="40"/>
          <w:szCs w:val="40"/>
          <w:lang w:val="el-GR"/>
        </w:rPr>
        <w:t>ΤΕΛΟΣ ΔΙΑΛΟΓΟΥ</w:t>
      </w:r>
    </w:p>
    <w:p>
      <w:pPr>
        <w:pStyle w:val="Normal"/>
        <w:spacing w:before="0" w:after="200"/>
        <w:rPr>
          <w:rFonts w:eastAsia="Calibri" w:cs="Calibri"/>
          <w:i/>
          <w:i/>
          <w:iCs/>
          <w:color w:val="FF0000"/>
          <w:sz w:val="40"/>
          <w:szCs w:val="40"/>
          <w:lang w:val="el-GR"/>
        </w:rPr>
      </w:pPr>
      <w:r>
        <w:rPr>
          <w:rFonts w:eastAsia="Calibri" w:cs="Calibri"/>
          <w:i/>
          <w:iCs/>
          <w:color w:val="FF0000"/>
          <w:sz w:val="40"/>
          <w:szCs w:val="40"/>
          <w:lang w:val="el-GR"/>
        </w:rPr>
        <w:t>Ειρήνη Καπέλη ,Εύα Πάκου ,Ιωάννα  Κουρκουζέλη Α2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209</Words>
  <Characters>1027</Characters>
  <CharactersWithSpaces>1252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2023-03-24T09:10:00Z</dcterms:created>
  <dc:creator>AGR-W09</dc:creator>
  <dc:description/>
  <dc:language>el-GR</dc:language>
  <cp:lastModifiedBy>Παρασκευή</cp:lastModifiedBy>
  <dcterms:modified xsi:type="dcterms:W3CDTF">2023-05-26T12:54:00Z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6ce6f9fe6ed145dd9b4b09b9c7f79e1c</vt:lpwstr>
  </property>
</Properties>
</file>